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jc w:val="right"/>
      </w:pPr>
      <w:r>
        <w:rPr/>
        <w:t>Додаток</w:t>
      </w:r>
      <w:r>
        <w:rPr>
          <w:spacing w:val="2"/>
        </w:rPr>
        <w:t> </w:t>
      </w:r>
      <w:r>
        <w:rPr/>
        <w:t>7</w:t>
      </w:r>
    </w:p>
    <w:p>
      <w:pPr>
        <w:spacing w:line="240" w:lineRule="auto" w:before="1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976" w:right="0" w:firstLine="0"/>
        <w:jc w:val="left"/>
        <w:rPr>
          <w:rFonts w:ascii="Arial" w:hAnsi="Arial"/>
          <w:sz w:val="7"/>
        </w:rPr>
      </w:pPr>
      <w:r>
        <w:rPr>
          <w:rFonts w:ascii="Arial" w:hAnsi="Arial"/>
          <w:spacing w:val="-1"/>
          <w:w w:val="110"/>
          <w:sz w:val="7"/>
        </w:rPr>
        <w:t>Продовження</w:t>
      </w:r>
      <w:r>
        <w:rPr>
          <w:rFonts w:ascii="Arial" w:hAnsi="Arial"/>
          <w:spacing w:val="-3"/>
          <w:w w:val="110"/>
          <w:sz w:val="7"/>
        </w:rPr>
        <w:t> </w:t>
      </w:r>
      <w:r>
        <w:rPr>
          <w:rFonts w:ascii="Arial" w:hAnsi="Arial"/>
          <w:spacing w:val="-1"/>
          <w:w w:val="110"/>
          <w:sz w:val="7"/>
        </w:rPr>
        <w:t>додатка</w:t>
      </w:r>
    </w:p>
    <w:p>
      <w:pPr>
        <w:spacing w:after="0"/>
        <w:jc w:val="left"/>
        <w:rPr>
          <w:rFonts w:ascii="Arial" w:hAnsi="Arial"/>
          <w:sz w:val="7"/>
        </w:rPr>
        <w:sectPr>
          <w:type w:val="continuous"/>
          <w:pgSz w:w="12240" w:h="15840"/>
          <w:pgMar w:top="660" w:bottom="280" w:left="720" w:right="620"/>
          <w:cols w:num="2" w:equalWidth="0">
            <w:col w:w="8987" w:space="40"/>
            <w:col w:w="1873"/>
          </w:cols>
        </w:sectPr>
      </w:pPr>
    </w:p>
    <w:p>
      <w:pPr>
        <w:pStyle w:val="BodyText"/>
        <w:spacing w:line="266" w:lineRule="auto" w:before="11"/>
        <w:ind w:left="8590"/>
      </w:pPr>
      <w:r>
        <w:rPr/>
        <w:t>до</w:t>
      </w:r>
      <w:r>
        <w:rPr>
          <w:spacing w:val="2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___</w:t>
      </w:r>
      <w:r>
        <w:rPr>
          <w:spacing w:val="2"/>
        </w:rPr>
        <w:t> </w:t>
      </w:r>
      <w:r>
        <w:rPr/>
        <w:t>сесії</w:t>
      </w:r>
      <w:r>
        <w:rPr>
          <w:spacing w:val="4"/>
        </w:rPr>
        <w:t> </w:t>
      </w:r>
      <w:r>
        <w:rPr/>
        <w:t>Мелітопольської</w:t>
      </w:r>
      <w:r>
        <w:rPr>
          <w:spacing w:val="3"/>
        </w:rPr>
        <w:t> </w:t>
      </w:r>
      <w:r>
        <w:rPr/>
        <w:t>міської</w:t>
      </w:r>
      <w:r>
        <w:rPr>
          <w:spacing w:val="3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Запорізької</w:t>
      </w:r>
      <w:r>
        <w:rPr>
          <w:spacing w:val="4"/>
        </w:rPr>
        <w:t> </w:t>
      </w:r>
      <w:r>
        <w:rPr/>
        <w:t>області</w:t>
      </w:r>
      <w:r>
        <w:rPr>
          <w:spacing w:val="19"/>
        </w:rPr>
        <w:t> </w:t>
      </w:r>
      <w:r>
        <w:rPr/>
        <w:t>___скликання</w:t>
      </w:r>
    </w:p>
    <w:p>
      <w:pPr>
        <w:pStyle w:val="BodyText"/>
        <w:spacing w:before="1"/>
        <w:ind w:left="8590"/>
      </w:pPr>
      <w:r>
        <w:rPr/>
        <w:t>від</w:t>
      </w:r>
      <w:r>
        <w:rPr>
          <w:spacing w:val="16"/>
        </w:rPr>
        <w:t> </w:t>
      </w:r>
      <w:r>
        <w:rPr/>
        <w:t>______________</w:t>
      </w:r>
      <w:r>
        <w:rPr>
          <w:spacing w:val="18"/>
        </w:rPr>
        <w:t> </w:t>
      </w:r>
      <w:r>
        <w:rPr/>
        <w:t>№______</w:t>
      </w:r>
    </w:p>
    <w:p>
      <w:pPr>
        <w:spacing w:line="240" w:lineRule="auto" w:before="2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2240" w:h="15840"/>
          <w:pgMar w:top="660" w:bottom="280" w:left="720" w:right="620"/>
        </w:sect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104"/>
        <w:ind w:left="172" w:right="0" w:firstLine="0"/>
        <w:jc w:val="left"/>
        <w:rPr>
          <w:b/>
          <w:sz w:val="10"/>
        </w:rPr>
      </w:pPr>
      <w:r>
        <w:rPr>
          <w:b/>
          <w:w w:val="105"/>
          <w:sz w:val="10"/>
          <w:u w:val="single"/>
        </w:rPr>
        <w:t>2310700000</w:t>
      </w:r>
    </w:p>
    <w:p>
      <w:pPr>
        <w:spacing w:before="24"/>
        <w:ind w:left="129" w:right="0" w:firstLine="0"/>
        <w:jc w:val="left"/>
        <w:rPr>
          <w:sz w:val="10"/>
        </w:rPr>
      </w:pPr>
      <w:r>
        <w:rPr>
          <w:w w:val="105"/>
          <w:sz w:val="10"/>
        </w:rPr>
        <w:t>(код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бюджету)</w:t>
      </w:r>
    </w:p>
    <w:p>
      <w:pPr>
        <w:pStyle w:val="Heading1"/>
        <w:spacing w:before="102"/>
        <w:ind w:right="27"/>
      </w:pPr>
      <w:r>
        <w:rPr>
          <w:b w:val="0"/>
        </w:rPr>
        <w:br w:type="column"/>
      </w:r>
      <w:r>
        <w:rPr>
          <w:w w:val="105"/>
        </w:rPr>
        <w:t>РОЗПОДІЛ</w:t>
      </w:r>
    </w:p>
    <w:p>
      <w:pPr>
        <w:spacing w:before="24"/>
        <w:ind w:left="123" w:right="34" w:firstLine="0"/>
        <w:jc w:val="center"/>
        <w:rPr>
          <w:b/>
          <w:sz w:val="10"/>
        </w:rPr>
      </w:pPr>
      <w:r>
        <w:rPr>
          <w:b/>
          <w:w w:val="105"/>
          <w:sz w:val="10"/>
        </w:rPr>
        <w:t>витрат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місцевого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бюджету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на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реалізацію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місцевих/регіональних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програм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2020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році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before="107"/>
        <w:ind w:left="129" w:right="0" w:firstLine="0"/>
        <w:jc w:val="left"/>
        <w:rPr>
          <w:sz w:val="10"/>
        </w:rPr>
      </w:pPr>
      <w:r>
        <w:rPr>
          <w:w w:val="105"/>
          <w:sz w:val="10"/>
        </w:rPr>
        <w:t>(грн)</w:t>
      </w:r>
    </w:p>
    <w:p>
      <w:pPr>
        <w:spacing w:after="0"/>
        <w:jc w:val="left"/>
        <w:rPr>
          <w:sz w:val="10"/>
        </w:rPr>
        <w:sectPr>
          <w:type w:val="continuous"/>
          <w:pgSz w:w="12240" w:h="15840"/>
          <w:pgMar w:top="660" w:bottom="280" w:left="720" w:right="620"/>
          <w:cols w:num="3" w:equalWidth="0">
            <w:col w:w="829" w:space="2422"/>
            <w:col w:w="4222" w:space="2851"/>
            <w:col w:w="576"/>
          </w:cols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93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44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210" w:hRule="atLeast"/>
        </w:trPr>
        <w:tc>
          <w:tcPr>
            <w:tcW w:w="6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49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усього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6" w:lineRule="exact"/>
              <w:ind w:left="34" w:right="23" w:firstLine="91"/>
              <w:rPr>
                <w:sz w:val="8"/>
              </w:rPr>
            </w:pPr>
            <w:r>
              <w:rPr>
                <w:w w:val="110"/>
                <w:sz w:val="8"/>
              </w:rPr>
              <w:t>у тому числі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розвитку</w:t>
            </w:r>
          </w:p>
        </w:tc>
      </w:tr>
      <w:tr>
        <w:trPr>
          <w:trHeight w:val="12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93" w:right="8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97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Виконавчий комітет Мелітопольської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6077600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9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5723600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49" w:right="13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354000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2" w:right="7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139000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98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0210191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0191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0160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місцевих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виборів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"Вибори"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2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97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підприємництва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підприємництва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Запорізької області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2019-2020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07.12.2018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3/46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підприємництва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 просуванню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продукції міста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зовнішні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ринки"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21.08.2017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9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6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"Відшкодування відсотків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банкам по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кредитах,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отриманих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ОСББ,ЖБК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впровадження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енергозбереження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багатоквартирних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будинках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</w:p>
          <w:p>
            <w:pPr>
              <w:pStyle w:val="TableParagraph"/>
              <w:spacing w:line="111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2015-2020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30.07.2015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5/6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0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самоврядування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"Членські внески"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108000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 підтримки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реалізації</w:t>
            </w:r>
          </w:p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стратегічних ініціатив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підготовки проектів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1495100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0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1495100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«Розвиток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велосипедної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2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"Муніципальний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маркетинг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туризму"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"Реалізація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участі 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"Відзначення переможців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конкурсів"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"Вуличні комітети"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6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"Шана"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6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2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самоврядування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обороноздатності,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територіальній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обороні,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мобілізаційній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підготовці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патріотичному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ставленню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символіки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0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1055000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26" w:right="136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2" w:right="8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"Укріплення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розширення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побратимских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відносин"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2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суду"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2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"Пам'ять Чорнобиля"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2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0218110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0320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 та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"Захист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 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</w:t>
            </w:r>
          </w:p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надзвичайних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ситуацій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техногенного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природного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характеру"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9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44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8" w:right="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9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6" w:right="53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"Заходи,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32" w:right="136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11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екології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44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0218420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8420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76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 засобів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інформації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31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замовлення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КП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"Телерадіокомпанія "Мелітополь" Мелітопольської міської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0600000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9"/>
              <w:ind w:left="26" w:right="13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освіти Мелітопольської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4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одноразової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дітям-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сиротам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позбавленим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батьківського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піклування,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після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досягнення 18-річного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віку"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2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"Інформаційна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інклюзивного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освітнього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середовища"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6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sz w:val="10"/>
              </w:rPr>
            </w:pPr>
            <w:r>
              <w:rPr>
                <w:color w:val="FF0000"/>
                <w:w w:val="105"/>
                <w:sz w:val="10"/>
              </w:rPr>
              <w:t>Міська</w:t>
            </w:r>
            <w:r>
              <w:rPr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color w:val="FF0000"/>
                <w:w w:val="105"/>
                <w:sz w:val="10"/>
              </w:rPr>
              <w:t>програма</w:t>
            </w:r>
            <w:r>
              <w:rPr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color w:val="FF0000"/>
                <w:w w:val="105"/>
                <w:sz w:val="10"/>
              </w:rPr>
              <w:t>«Інтеркультурна</w:t>
            </w:r>
            <w:r>
              <w:rPr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color w:val="FF0000"/>
                <w:w w:val="105"/>
                <w:sz w:val="10"/>
              </w:rPr>
              <w:t>вітальня</w:t>
            </w:r>
            <w:r>
              <w:rPr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color w:val="FF0000"/>
                <w:w w:val="105"/>
                <w:sz w:val="10"/>
              </w:rPr>
              <w:t>«Учимо</w:t>
            </w:r>
            <w:r>
              <w:rPr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color w:val="FF0000"/>
                <w:w w:val="105"/>
                <w:sz w:val="10"/>
              </w:rPr>
              <w:t>державну»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6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"Простір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6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охорони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здоров"я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97654941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42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88558331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163" w:right="13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9096610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96" w:right="7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9096610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"Багатопрофільна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стаціонарна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амбулаторна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72719311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2" w:right="13"/>
              <w:jc w:val="center"/>
              <w:rPr>
                <w:sz w:val="10"/>
              </w:rPr>
            </w:pPr>
            <w:r>
              <w:rPr>
                <w:color w:val="FF0000"/>
                <w:w w:val="105"/>
                <w:sz w:val="10"/>
              </w:rPr>
              <w:t>63642701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63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9076610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96" w:right="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9076610</w:t>
            </w:r>
          </w:p>
        </w:tc>
      </w:tr>
      <w:tr>
        <w:trPr>
          <w:trHeight w:val="45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408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породіллям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новонародженим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5"/>
              <w:ind w:left="26" w:right="30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"Медична допомога вагітним, породіллям 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новонародженим, гінекологічна допомога жіночому населенню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12918100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42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12918100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"Фінансова підтримка закладів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надають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1102500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"Нефрологія"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325600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4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325600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"Стоматологічна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"Малятко"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4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660" w:bottom="280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6" w:right="13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мешканцям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прилеглих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сільських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районів"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4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78"/>
              <w:ind w:left="26" w:right="383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Інші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програми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та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заходи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у</w:t>
            </w:r>
            <w:r>
              <w:rPr>
                <w:i/>
                <w:color w:val="FF0000"/>
                <w:spacing w:val="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сфері</w:t>
            </w:r>
            <w:r>
              <w:rPr>
                <w:i/>
                <w:color w:val="FF0000"/>
                <w:spacing w:val="-2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охорони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Міська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програма</w:t>
            </w:r>
            <w:r>
              <w:rPr>
                <w:i/>
                <w:color w:val="FF0000"/>
                <w:spacing w:val="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«Підтримка,</w:t>
            </w:r>
            <w:r>
              <w:rPr>
                <w:i/>
                <w:color w:val="FF0000"/>
                <w:spacing w:val="6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розвиток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та</w:t>
            </w:r>
            <w:r>
              <w:rPr>
                <w:i/>
                <w:color w:val="FF0000"/>
                <w:spacing w:val="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співфінансування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комунального</w:t>
            </w:r>
            <w:r>
              <w:rPr>
                <w:i/>
                <w:color w:val="FF0000"/>
                <w:spacing w:val="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некомерційного</w:t>
            </w:r>
            <w:r>
              <w:rPr>
                <w:i/>
                <w:color w:val="FF0000"/>
                <w:spacing w:val="5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підприємства</w:t>
            </w:r>
            <w:r>
              <w:rPr>
                <w:i/>
                <w:color w:val="FF0000"/>
                <w:spacing w:val="5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«Медичний</w:t>
            </w:r>
            <w:r>
              <w:rPr>
                <w:i/>
                <w:color w:val="FF0000"/>
                <w:spacing w:val="5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центр</w:t>
            </w:r>
            <w:r>
              <w:rPr>
                <w:i/>
                <w:color w:val="FF0000"/>
                <w:spacing w:val="-2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комплексної</w:t>
            </w:r>
            <w:r>
              <w:rPr>
                <w:i/>
                <w:color w:val="FF0000"/>
                <w:spacing w:val="-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реабілітації»</w:t>
            </w:r>
            <w:r>
              <w:rPr>
                <w:i/>
                <w:color w:val="FF0000"/>
                <w:spacing w:val="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Мелітопольської міської ради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color w:val="FF0000"/>
                <w:w w:val="105"/>
                <w:sz w:val="10"/>
              </w:rPr>
              <w:t>3300000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9" w:right="13"/>
              <w:jc w:val="center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3300000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 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3198500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9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3198500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71" w:lineRule="auto" w:before="1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"Територіальне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медичне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об'єднання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"Обласний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екстреної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медицини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катастроф"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23.04.2020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№2/2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43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"Покращення діагностики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злоякісних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новоутворень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жіночого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чоловічого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43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371000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Міська програма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"Реабілітаційна допомога"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18.11.2019</w:t>
            </w:r>
            <w:r>
              <w:rPr>
                <w:i/>
                <w:color w:val="FF0000"/>
                <w:spacing w:val="5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№7/67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color w:val="FF0000"/>
                <w:w w:val="105"/>
                <w:sz w:val="10"/>
              </w:rPr>
              <w:t>284930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13"/>
              <w:jc w:val="center"/>
              <w:rPr>
                <w:sz w:val="10"/>
              </w:rPr>
            </w:pPr>
            <w:r>
              <w:rPr>
                <w:color w:val="FF0000"/>
                <w:w w:val="105"/>
                <w:sz w:val="10"/>
              </w:rPr>
              <w:t>284930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0717366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7366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 в рамках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</w:p>
          <w:p>
            <w:pPr>
              <w:pStyle w:val="TableParagraph"/>
              <w:spacing w:line="11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відновлення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України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"Багатопрофільна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стаціонарна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амбулаторна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color w:val="FF0000"/>
                <w:w w:val="105"/>
                <w:sz w:val="10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63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6" w:right="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0800000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15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соціального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захисту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населення</w:t>
            </w:r>
            <w:r>
              <w:rPr>
                <w:b/>
                <w:spacing w:val="2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ради 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10859770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3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10497770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149" w:right="13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82" w:right="7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362000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</w:p>
          <w:p>
            <w:pPr>
              <w:pStyle w:val="TableParagraph"/>
              <w:spacing w:line="271" w:lineRule="auto" w:before="12"/>
              <w:ind w:left="26" w:right="27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законодавства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99"/>
              <w:ind w:left="117" w:right="12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''Компенсаційні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витрат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додаткової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184200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184200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оплати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зв'язку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9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3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Компенсаційні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пільговий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проїзд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категорій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залізничному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транспорті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4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39" w:right="136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85" w:right="8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20" w:hanging="109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"Реалізація заходів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 політики щодо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сім"ї 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7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43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6"/>
              <w:ind w:left="26" w:right="17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відпочинок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(крім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 дітей, що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 за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постраждали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внаслідок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Чорнобильської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катастрофи)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08" w:hanging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"Оздоровлення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1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0813160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особам, 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надають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громадянам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похилого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віку,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дітям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хворим,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здатні до</w:t>
            </w:r>
          </w:p>
          <w:p>
            <w:pPr>
              <w:pStyle w:val="TableParagraph"/>
              <w:spacing w:line="280" w:lineRule="auto"/>
              <w:ind w:left="26" w:right="331"/>
              <w:rPr>
                <w:sz w:val="10"/>
              </w:rPr>
            </w:pPr>
            <w:r>
              <w:rPr>
                <w:w w:val="105"/>
                <w:sz w:val="10"/>
              </w:rPr>
              <w:t>самообслуговування 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сторонньої допомоги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71" w:lineRule="auto" w:before="1"/>
              <w:ind w:left="26" w:right="6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"Соціальна 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4337500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4337500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7"/>
              <w:ind w:left="26" w:right="5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організаціям ветеранів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"Мелітопольське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товариство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об'єднання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Союзу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інвалідів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43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5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організаціям ветеранів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 фінансової 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організаціям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ветеранів,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є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переможцями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конкурсу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43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0813210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4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робіт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робіт"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43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15" w:lineRule="exact"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"Закупівля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4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"Реабілітаційна допомога"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43070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43070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ритуальних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24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390000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пов"язані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зобов’язань,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виникли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підставі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судових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стягнення коштів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міського бюджету, боржником за якими 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9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0900000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Служба у справах дітей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43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0913112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1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питань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"Захист прав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 які перебувають 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складних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життєвих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обставинах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правопорушень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4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Відділ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культури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Мелітопольсьої</w:t>
            </w:r>
          </w:p>
          <w:p>
            <w:pPr>
              <w:pStyle w:val="TableParagraph"/>
              <w:spacing w:line="104" w:lineRule="exact" w:before="20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 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8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3227000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9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культурно-масових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9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"Підтримка проведення заходів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національно-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товариств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релігійних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4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4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4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459"/>
              <w:jc w:val="bot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молоді та спорту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2568800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38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2568800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</w:tbl>
    <w:p>
      <w:pPr>
        <w:spacing w:after="0"/>
        <w:jc w:val="center"/>
        <w:rPr>
          <w:sz w:val="10"/>
        </w:rPr>
        <w:sectPr>
          <w:headerReference w:type="default" r:id="rId5"/>
          <w:pgSz w:w="12240" w:h="15840"/>
          <w:pgMar w:header="532" w:footer="0" w:top="720" w:bottom="280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6" w:right="13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30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"Національно-патріотичне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виховання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6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заходів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 політики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4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змагань з олімпійських видів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5"/>
              <w:ind w:left="1034" w:right="218" w:hanging="82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популяризація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фізичної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1143800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1143800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</w:t>
            </w:r>
            <w:r>
              <w:rPr>
                <w:i/>
                <w:spacing w:val="1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неолімпійських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видів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спорту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4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755000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7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6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 навчально-тренувальних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 і змагань та заходів зі спорту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9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3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житлово-комунального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господарства Мелітопольської міської</w:t>
            </w:r>
            <w:r>
              <w:rPr>
                <w:b/>
                <w:spacing w:val="-2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108625000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42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99346100,00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9278900,00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96" w:right="7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9158900,00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1216013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6013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1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Забезпечення</w:t>
            </w:r>
            <w:r>
              <w:rPr>
                <w:i/>
                <w:color w:val="FF0000"/>
                <w:spacing w:val="6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діяльності</w:t>
            </w:r>
            <w:r>
              <w:rPr>
                <w:i/>
                <w:color w:val="FF0000"/>
                <w:spacing w:val="7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водопровідно-</w:t>
            </w:r>
            <w:r>
              <w:rPr>
                <w:i/>
                <w:color w:val="FF0000"/>
                <w:spacing w:val="-2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каналізаційного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Міська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програма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"Підвищення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продуктивності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та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стабільної</w:t>
            </w:r>
            <w:r>
              <w:rPr>
                <w:i/>
                <w:color w:val="FF0000"/>
                <w:spacing w:val="-2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роботи</w:t>
            </w:r>
            <w:r>
              <w:rPr>
                <w:i/>
                <w:color w:val="FF0000"/>
                <w:spacing w:val="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об’єктів</w:t>
            </w:r>
            <w:r>
              <w:rPr>
                <w:i/>
                <w:color w:val="FF0000"/>
                <w:spacing w:val="1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водовідведення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та</w:t>
            </w:r>
            <w:r>
              <w:rPr>
                <w:i/>
                <w:color w:val="FF0000"/>
                <w:spacing w:val="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каналізаційних</w:t>
            </w:r>
            <w:r>
              <w:rPr>
                <w:i/>
                <w:color w:val="FF0000"/>
                <w:spacing w:val="5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мереж"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color w:val="FF0000"/>
                <w:w w:val="105"/>
                <w:sz w:val="10"/>
              </w:rPr>
              <w:t>395000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43" w:right="13"/>
              <w:jc w:val="center"/>
              <w:rPr>
                <w:sz w:val="10"/>
              </w:rPr>
            </w:pPr>
            <w:r>
              <w:rPr>
                <w:color w:val="FF0000"/>
                <w:w w:val="105"/>
                <w:sz w:val="10"/>
              </w:rPr>
              <w:t>395000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1216017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8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пов’язана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експлуатацією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житлово-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3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"Дитячі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72"/>
              <w:rPr>
                <w:sz w:val="10"/>
              </w:rPr>
            </w:pPr>
            <w:r>
              <w:rPr>
                <w:w w:val="105"/>
                <w:sz w:val="10"/>
              </w:rPr>
              <w:t>1225000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88" w:right="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1105000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"Благоустрій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48763000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3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44866100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72"/>
              <w:rPr>
                <w:sz w:val="10"/>
              </w:rPr>
            </w:pPr>
            <w:r>
              <w:rPr>
                <w:w w:val="105"/>
                <w:sz w:val="10"/>
              </w:rPr>
              <w:t>3896900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88" w:right="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3896900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"Експлуатаційне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17350000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3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17350000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"Санітарне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очищення"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9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"Утримання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 міських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кладовищ"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"Ліквідація природних земляних насипів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насаджень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вздовж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9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"Обслуговування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зовнішнього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вулиць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засобів</w:t>
            </w:r>
            <w:r>
              <w:rPr>
                <w:i/>
                <w:spacing w:val="1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регулювання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руху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9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7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3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"Утримання 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«Мелітопольський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парк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відпочинку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Горького»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9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Заходи, пов’язані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поліпшенням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питної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"Підвищення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продуктивності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стабільної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роботи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об"єктів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водопостачання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водопровідних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4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555000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«Контейнерні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493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 житлово-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"Капітальний ремонт об"єктів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"Водоканал" Мелітопольської міської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28.02.2020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автомобільних доріг</w:t>
            </w:r>
          </w:p>
          <w:p>
            <w:pPr>
              <w:pStyle w:val="TableParagraph"/>
              <w:spacing w:line="110" w:lineRule="atLeast"/>
              <w:ind w:left="26" w:right="208"/>
              <w:rPr>
                <w:i/>
                <w:sz w:val="9"/>
              </w:rPr>
            </w:pP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дорожньої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інфраструктури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рахунок</w:t>
            </w:r>
            <w:r>
              <w:rPr>
                <w:i/>
                <w:spacing w:val="-19"/>
                <w:sz w:val="9"/>
              </w:rPr>
              <w:t> </w:t>
            </w:r>
            <w:r>
              <w:rPr>
                <w:i/>
                <w:sz w:val="9"/>
              </w:rPr>
              <w:t>коштів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3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"Ремонт об’єктів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вулично-дорожньої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 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23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"Придбання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лічильників"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35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6" w:right="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«Поповнення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"Міськсвітло" Мелітопольської</w:t>
            </w: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 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 w:before="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480000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480000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"Поповнення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«Чистота»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2650000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6" w:right="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2650000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30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 капітального будівництва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260838635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9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260740135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77" w:right="7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220740135</w:t>
            </w: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 дошкільної 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58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6" w:right="63"/>
              <w:rPr>
                <w:sz w:val="10"/>
              </w:rPr>
            </w:pPr>
            <w:r>
              <w:rPr>
                <w:w w:val="105"/>
                <w:sz w:val="10"/>
              </w:rPr>
              <w:t>Надання 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числі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дошкільними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підрозділами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групами))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1798901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1798901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96" w:right="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1798901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6" w:right="17"/>
              <w:rPr>
                <w:sz w:val="10"/>
              </w:rPr>
            </w:pPr>
            <w:r>
              <w:rPr>
                <w:w w:val="105"/>
                <w:sz w:val="10"/>
              </w:rPr>
              <w:t>Надання 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позашкільними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дітьми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32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58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12943137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12943137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12943137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31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дитячо-юнацьких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шкіл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58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1515046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99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 реконструкція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капітальний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існуючих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</w:p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басейнів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6" w:right="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15947888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15947888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15947888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інвестиційного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"Капітальний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шляхом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технічного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переоснащення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LED-</w:t>
            </w:r>
          </w:p>
          <w:p>
            <w:pPr>
              <w:pStyle w:val="TableParagraph"/>
              <w:spacing w:line="108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світильниками"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30.05.2019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5/7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17378500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8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17280000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17280000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269823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269823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269823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10461243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10461243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10461243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освітніх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32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9.670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505000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505000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2240" w:h="15840"/>
          <w:pgMar w:header="532" w:footer="0" w:top="720" w:bottom="619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66" w:right="57"/>
              <w:jc w:val="center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6" w:right="13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9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інших об'єктів соціальної 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виробничої інфраструктури комунальної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власності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420282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420282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420282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4"/>
              <w:ind w:left="26" w:right="38"/>
              <w:rPr>
                <w:sz w:val="10"/>
              </w:rPr>
            </w:pPr>
            <w:r>
              <w:rPr>
                <w:w w:val="105"/>
                <w:sz w:val="10"/>
              </w:rPr>
              <w:t>Співфінансування інвестиційних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проектів, що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реалізуються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державного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фонду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регіонального</w:t>
            </w:r>
          </w:p>
          <w:p>
            <w:pPr>
              <w:pStyle w:val="TableParagraph"/>
              <w:spacing w:line="109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розвитку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2017100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2017100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6" w:right="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2017100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 в рамках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</w:p>
          <w:p>
            <w:pPr>
              <w:pStyle w:val="TableParagraph"/>
              <w:spacing w:line="11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відновлення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України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119953735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0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119953735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6" w:right="7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119953735</w:t>
            </w:r>
          </w:p>
        </w:tc>
      </w:tr>
      <w:tr>
        <w:trPr>
          <w:trHeight w:val="5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6" w:right="5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36297505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36.297.505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84" w:right="8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36.297.505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Охорона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раціональне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використання</w:t>
            </w:r>
          </w:p>
          <w:p>
            <w:pPr>
              <w:pStyle w:val="TableParagraph"/>
              <w:spacing w:line="104" w:lineRule="exact" w:before="2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природних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комунальною власністю</w:t>
            </w:r>
          </w:p>
          <w:p>
            <w:pPr>
              <w:pStyle w:val="TableParagraph"/>
              <w:spacing w:line="130" w:lineRule="atLeast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74" w:right="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43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6" w:right="7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</w:tr>
      <w:tr>
        <w:trPr>
          <w:trHeight w:val="8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"Оформлення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правовстановлюючих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документів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реєстрації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речових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земельні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ділянки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майна,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обтяжень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незалежної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власності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</w:p>
          <w:p>
            <w:pPr>
              <w:pStyle w:val="TableParagraph"/>
              <w:spacing w:line="113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6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3117650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Проведення експертної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грошової</w:t>
            </w:r>
          </w:p>
          <w:p>
            <w:pPr>
              <w:pStyle w:val="TableParagraph"/>
              <w:spacing w:line="130" w:lineRule="atLeast" w:before="3"/>
              <w:ind w:left="26" w:right="96"/>
              <w:rPr>
                <w:sz w:val="10"/>
              </w:rPr>
            </w:pPr>
            <w:r>
              <w:rPr>
                <w:w w:val="105"/>
                <w:sz w:val="10"/>
              </w:rPr>
              <w:t>оцінки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 ділянки чи права на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неї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"Проведення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експертної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землі 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Фінансове</w:t>
            </w:r>
            <w:r>
              <w:rPr>
                <w:b/>
                <w:spacing w:val="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управління</w:t>
            </w:r>
          </w:p>
          <w:p>
            <w:pPr>
              <w:pStyle w:val="TableParagraph"/>
              <w:spacing w:line="130" w:lineRule="atLeast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69" w:right="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24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right="16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77" w:right="7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1200000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40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«Матеріально-технічне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МВ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УСБУ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28.02.2020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6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5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«Запобігання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ліквідація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надзвичайних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ситуацій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техногенного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характеру»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2" w:right="1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85" w:right="8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4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</w:p>
          <w:p>
            <w:pPr>
              <w:pStyle w:val="TableParagraph"/>
              <w:spacing w:line="109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розвитку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«Громадський порядок»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6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88" w:right="8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</w:tr>
      <w:tr>
        <w:trPr>
          <w:trHeight w:val="249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8" w:right="4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492552746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37"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211322101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281230645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96" w:right="7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240895645</w:t>
            </w:r>
          </w:p>
        </w:tc>
      </w:tr>
    </w:tbl>
    <w:p>
      <w:pPr>
        <w:spacing w:line="240" w:lineRule="auto" w:before="1"/>
        <w:rPr>
          <w:sz w:val="10"/>
        </w:rPr>
      </w:pPr>
    </w:p>
    <w:p>
      <w:pPr>
        <w:tabs>
          <w:tab w:pos="9291" w:val="left" w:leader="none"/>
        </w:tabs>
        <w:spacing w:before="101"/>
        <w:ind w:left="773" w:right="0" w:firstLine="0"/>
        <w:jc w:val="left"/>
        <w:rPr>
          <w:sz w:val="10"/>
        </w:rPr>
      </w:pPr>
      <w:r>
        <w:rPr>
          <w:w w:val="105"/>
          <w:sz w:val="10"/>
        </w:rPr>
        <w:t>Начальник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фінансового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управління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Мелітопольської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міської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ради</w:t>
        <w:tab/>
        <w:t>Яна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ЧАБАН</w:t>
      </w:r>
    </w:p>
    <w:p>
      <w:pPr>
        <w:spacing w:line="240" w:lineRule="auto" w:before="9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2240" w:h="15840"/>
          <w:pgMar w:header="532" w:footer="0" w:top="720" w:bottom="280" w:left="720" w:right="620"/>
        </w:sectPr>
      </w:pPr>
    </w:p>
    <w:p>
      <w:pPr>
        <w:spacing w:before="101"/>
        <w:ind w:left="773" w:right="0" w:firstLine="0"/>
        <w:jc w:val="left"/>
        <w:rPr>
          <w:sz w:val="10"/>
        </w:rPr>
      </w:pPr>
      <w:r>
        <w:rPr>
          <w:w w:val="105"/>
          <w:sz w:val="10"/>
        </w:rPr>
        <w:t>Секретар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Мелітопольської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міської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ради</w:t>
      </w:r>
    </w:p>
    <w:p>
      <w:pPr>
        <w:spacing w:line="240" w:lineRule="auto" w:before="6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1"/>
        <w:ind w:left="773"/>
        <w:rPr>
          <w:rFonts w:ascii="Arial" w:hAnsi="Arial"/>
        </w:rPr>
      </w:pPr>
      <w:r>
        <w:rPr>
          <w:rFonts w:ascii="Arial" w:hAnsi="Arial"/>
        </w:rPr>
        <w:t>Роман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РОМАНОВ</w:t>
      </w:r>
    </w:p>
    <w:sectPr>
      <w:type w:val="continuous"/>
      <w:pgSz w:w="12240" w:h="15840"/>
      <w:pgMar w:header="532" w:footer="0" w:top="660" w:bottom="280" w:left="720" w:right="620"/>
      <w:cols w:num="2" w:equalWidth="0">
        <w:col w:w="2620" w:space="5898"/>
        <w:col w:w="23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38739pt;margin-top:36.322025pt;width:5.85pt;height:6.35pt;mso-position-horizontal-relative:page;mso-position-vertical-relative:page;z-index:-17902592" type="#_x0000_t202" id="docshape1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/>
                    <w:sz w:val="7"/>
                  </w:rPr>
                </w:pPr>
                <w:r>
                  <w:rPr>
                    <w:rFonts w:ascii="Arial" w:hAnsi="Arial"/>
                    <w:w w:val="110"/>
                    <w:sz w:val="7"/>
                  </w:rPr>
                  <w:t>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23"/>
      <w:jc w:val="center"/>
      <w:outlineLvl w:val="1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2021-09-13T20:27:22Z</dcterms:created>
  <dcterms:modified xsi:type="dcterms:W3CDTF">2021-09-13T20:27:22Z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